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76" w:rsidRPr="00E57176" w:rsidRDefault="00E57176" w:rsidP="00E5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Подтверждая Всеобщую декларацию Прав Человека, Резолюцию Генеральной Ассамблеи ООН 59 (1) от 14 декабря 1946 года, устанавливая что свобода информации — фундаментальное право человека, Резолюцию Генеральной Ассамблеи ООН 45/76А от 11 декабря 1990 года по информации на службе гуманности, Резолюции 25С/104 Генеральной конференции ЮНЕСКО 1989, года главным фокусом которой было „свободный поток идей в словах и изображениях среди наций и внутри народностей”.</w:t>
      </w: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571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Мы декларируем, что</w:t>
      </w: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E57176" w:rsidRPr="00E57176" w:rsidRDefault="00E57176" w:rsidP="00E57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В соответствии со Статьей 19 Всеобщей декларации прав человека, учреждение, поддержка и усиление независимой, плюралистической и свободной прессы является существенным для развития и поддержки демократии нации и экономического развития.</w:t>
      </w:r>
    </w:p>
    <w:p w:rsidR="00E57176" w:rsidRPr="00E57176" w:rsidRDefault="00E57176" w:rsidP="00E57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Под независимой прессой мы подразумеваем прессу независимую от государственного, политического и экономического контроля, контроля над материалами и инфраструктурой существенными для производства и распространения газет, журналов и периодики.</w:t>
      </w:r>
    </w:p>
    <w:p w:rsidR="00E57176" w:rsidRPr="00E57176" w:rsidRDefault="00E57176" w:rsidP="00E57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Под плюралистической прессой мы подразумеваем прекращение всех видов монополий и существование наибольшего возможного числа газет, журналов и периодики отражающих самые широкий спектр мнений в обществе.</w:t>
      </w:r>
    </w:p>
    <w:p w:rsidR="00E57176" w:rsidRPr="00E57176" w:rsidRDefault="00E57176" w:rsidP="00E57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Приветствуем изменения, которые увеличивают число африканских государств, стремящихся к многопартийным демократиям и создают климат для появления независимой и плюралистической прессы.</w:t>
      </w:r>
    </w:p>
    <w:p w:rsidR="00E57176" w:rsidRPr="00E57176" w:rsidRDefault="00E57176" w:rsidP="00E57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Мировое стремление к демократии и свободе информации и выражения мнений является фундаментальным вкладом в выполнение человеческих стремлений.</w:t>
      </w:r>
    </w:p>
    <w:p w:rsidR="00E57176" w:rsidRPr="00E57176" w:rsidRDefault="00E57176" w:rsidP="00E57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В сегодняшней Африке, несмотря на позитивное развитие в некоторых странах, во многих странах журналисты, редакторы и издатели являются жертвами репрессий, их убивают, арестовывают, задерживают и подвергают цензуре, их ограничивают экономическим и политическим давлением, такими, как ограничения на печать, системы лицензирования, которые ограничивают возможность издавать, визовые ограничения, которые не позволяют свободно передвигаться журналистам, ограничения по обмену новостями и информацией, ограничения обращения газет в странах и через национальные границы. В некоторых странах, одна партия устанавливает тотальный контроль над информацией.</w:t>
      </w:r>
    </w:p>
    <w:p w:rsidR="00E57176" w:rsidRPr="00E57176" w:rsidRDefault="00E57176" w:rsidP="00E57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Сегодня, по крайней мере, 17 журналистов, редакторов и издателей содержаться в африканских тюрьмах, и 48 африканских журналистов было убито во время выполнения профессионального долга с 1969 по 1990 год.</w:t>
      </w:r>
    </w:p>
    <w:p w:rsidR="00E57176" w:rsidRPr="00E57176" w:rsidRDefault="00E57176" w:rsidP="00E57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Генеральная Ассамблея Организации Объединенных Наций должна включить в повестку своей следующей сессии пункт по декларации о цензуре, как серьезного нарушения прав человека, подпадающего под сферу деятельности Комиссии по Правам Человека.</w:t>
      </w:r>
    </w:p>
    <w:p w:rsidR="00E57176" w:rsidRPr="00E57176" w:rsidRDefault="00E57176" w:rsidP="00E57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Африканские государства должны поощрять выполнение конституционных гарантий свободы прессы и свободы ассоциаций.</w:t>
      </w:r>
    </w:p>
    <w:p w:rsidR="00E57176" w:rsidRPr="00E57176" w:rsidRDefault="00E57176" w:rsidP="00E57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Для поощрения и консолидации позитивных изменений, имевшим место в Африке, и противодействия негативным, международное сообщество, особенно международные организации (правительственные и неправительственные), агентства развития и профессиональные ассоциации должны в первую очередь напрямую оказывать фондовую поддержку развития и учреждения негосударственных газет, журналов и периодики, которая отражает общество как единое целое и различные точки зрения в обществе, которому они служат.</w:t>
      </w:r>
    </w:p>
    <w:p w:rsidR="00E57176" w:rsidRPr="00E57176" w:rsidRDefault="00E57176" w:rsidP="00E57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 Все финансирование должно иметь целью поощрение плюрализма, а также независимости. Как следствие, общественные средства массовой информации должны быть финансированы там, где власти гарантируют конституционную и эффективную свободу информации и выражения мнений, и независимость прессы.</w:t>
      </w:r>
    </w:p>
    <w:p w:rsidR="00E57176" w:rsidRPr="00E57176" w:rsidRDefault="00E57176" w:rsidP="00E57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 Для помощи защиты свобод, перечисленных выше, учреждение действительно независимых, представительных ассоциаций синдикатов или профсоюзов журналистов, и ассоциаций редакторов и издателей, является первоочередной задачей всех стран Африки, где такие организации не существуют сейчас.</w:t>
      </w:r>
    </w:p>
    <w:p w:rsidR="00E57176" w:rsidRPr="00E57176" w:rsidRDefault="00E57176" w:rsidP="00E57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13. Национальные законы о средствах массовой информации и трудовых отношениях африканских стран должны быть пересмотрены в целях гарантий, что представительные </w:t>
      </w: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организации (</w:t>
      </w:r>
      <w:proofErr w:type="spellStart"/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representatives</w:t>
      </w:r>
      <w:proofErr w:type="spellEnd"/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associations</w:t>
      </w:r>
      <w:proofErr w:type="spellEnd"/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могут существовать и выполнять важную задачу по защите свободы прессы.</w:t>
      </w:r>
    </w:p>
    <w:p w:rsidR="00E57176" w:rsidRPr="00E57176" w:rsidRDefault="00E57176" w:rsidP="00E57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 В знак доброй воли Африканские Правительства, которые содержат журналистов в тюрьме за их профессиональную деятельность должны освободить их немедленно. Журналисты, кто был принужден покинуть свои страны, могут быть свободными для возвращения и восстановления своей профессиональной деятельности.</w:t>
      </w:r>
    </w:p>
    <w:p w:rsidR="00E57176" w:rsidRPr="00E57176" w:rsidRDefault="00E57176" w:rsidP="00E57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 Сотрудничество между издателями в Африке и между издателями Севера и Юга (например, на принципах соединения), должны поощряться и поддерживаться.</w:t>
      </w:r>
    </w:p>
    <w:p w:rsidR="00E57176" w:rsidRPr="00E57176" w:rsidRDefault="00E57176" w:rsidP="00E57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16. В случае необходимости Организация Объединенных Наций и, в частности, Международная Программа по Развитию Коммуникаций (МПРК), должны инициировать детальное исследование, по сотрудничеству с государственными донорскими агентствами, соответствующими неправительственными организаций и профессиональными ассоциациями, в следующих специальных областях</w:t>
      </w:r>
    </w:p>
    <w:p w:rsidR="00E57176" w:rsidRPr="00E57176" w:rsidRDefault="00E57176" w:rsidP="00E57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исследование экономических барьеров препятствующих учреждению информационных агентств, включая ограничительные импортные пошлины, тарифы и квоты на такие вещи как бумага, типографское оборудование, налоги на продажу газет, как начало к их устранению;</w:t>
      </w: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тренинги для журналистов и менеджеров и наличия профессиональных учебных организаций и курсов;</w:t>
      </w: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в) законодательных барьеров ограничивающих признание и эффективную работу профсоюзов или ассоциаций журналистов, редакторов и издателей;</w:t>
      </w: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г) регистрировать возможные финансовые источники от агентств развития и других организаций, условия получения релизов этих фондов, и методов обращения к ним.</w:t>
      </w: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д) состояние свободной прессы, в Африке от страны к стране.</w:t>
      </w:r>
    </w:p>
    <w:p w:rsidR="00E57176" w:rsidRPr="00E57176" w:rsidRDefault="00E57176" w:rsidP="00E57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17. В виду важности радио и телевидения в области новостей и информации, было предложено Организации Объединенных Наций и ЮНЕСКО рекомендовать Генеральной Ассамблеи и семинару журналистов и менеджеров радио и телевизионных услуг в Африке, изучить возможности использования подобных концепций по независимости и плюрализму этих средств массовой информации.</w:t>
      </w:r>
    </w:p>
    <w:p w:rsidR="00E57176" w:rsidRPr="00E57176" w:rsidRDefault="00E57176" w:rsidP="00E57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18. Международное сообщество должно содействовать достижению и имплементации инициатив и </w:t>
      </w:r>
      <w:proofErr w:type="gramStart"/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проектов</w:t>
      </w:r>
      <w:proofErr w:type="gramEnd"/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обозначенных в Приложении к настоящей Декларации.</w:t>
      </w:r>
    </w:p>
    <w:p w:rsidR="00E57176" w:rsidRPr="00E57176" w:rsidRDefault="00E57176" w:rsidP="00E57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19. Эта Декларация должна быть представлена генеральным секретарем Генеральной Ассамблеи ООН и Генеральным директором ЮНЕСКО на Генеральной Конференции ЮНЕСКО.</w:t>
      </w:r>
    </w:p>
    <w:p w:rsidR="004E5F0A" w:rsidRDefault="00E57176" w:rsidP="00E57176"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5717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ПРИЛОЖЕНИЕ к </w:t>
      </w:r>
      <w:proofErr w:type="spellStart"/>
      <w:r w:rsidRPr="00E5717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Виндхукской</w:t>
      </w:r>
      <w:proofErr w:type="spellEnd"/>
      <w:r w:rsidRPr="00E5717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декларации</w:t>
      </w: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5717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shd w:val="clear" w:color="auto" w:fill="FFFFFF"/>
          <w:lang w:eastAsia="ru-RU"/>
        </w:rPr>
        <w:t>Инициативы и проекты выявленные на Семинаре:</w:t>
      </w: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57176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А. Развитие сотрудничества между частными африканскими газетами:</w:t>
      </w: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571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— помощь во взаимном обмене их публикациями;</w:t>
      </w: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571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— помощь в обмене информацией;</w:t>
      </w: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571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— помощь в обмене журналистами для обогащения опыта;</w:t>
      </w: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571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— организация от их имени, тренингов, учебных поездок журналистов, менеджеров и технического персонала.</w:t>
      </w: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57176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Б. Создание самостоятельных, независимых, национальных союзов издателей, редактор и независимых журналистов.</w:t>
      </w: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57176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В. Создание региональных союзов издателей, редакторов и независимых журналистов.</w:t>
      </w: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57176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Г. Развитие и поддержка неправительственных норм и этических кодексов в каждой стране для более эффективной защиты профессий и гарантий ее защиты престижа.</w:t>
      </w: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57176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Д. Финансирование изучения осуществимости учреждения фонда помощи независимой прессе и поиска капитальных источников для финансирования данного фонда.</w:t>
      </w:r>
      <w:r w:rsidRPr="00E571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57176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Е. Финансирование изучения осуществимости создания центрального управления по заказу бумаги и учреждения такого управления.</w:t>
      </w:r>
      <w:r w:rsidRPr="00E57176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br/>
        <w:t>Ж. Поддержка создания региональных предприятий печати.</w:t>
      </w:r>
      <w:r w:rsidRPr="00E57176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br/>
        <w:t>З. Помощь в учреждении структур для мониторинга нарушений свободы прессы, независимости журналистов по примеру Западно-африканской Журналистской Ассоциации.</w:t>
      </w:r>
      <w:r w:rsidRPr="00E57176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br/>
        <w:t>И. Создание базы данных независимой Африканской прессы для документирования новостей, существенных для газет.</w:t>
      </w:r>
      <w:bookmarkStart w:id="0" w:name="_GoBack"/>
      <w:bookmarkEnd w:id="0"/>
    </w:p>
    <w:sectPr w:rsidR="004E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0A"/>
    <w:rsid w:val="004E5F0A"/>
    <w:rsid w:val="00E5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2DA7C-8130-4218-A8FE-6BBE6D15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7176"/>
    <w:rPr>
      <w:i/>
      <w:iCs/>
    </w:rPr>
  </w:style>
  <w:style w:type="character" w:styleId="a5">
    <w:name w:val="Strong"/>
    <w:basedOn w:val="a0"/>
    <w:uiPriority w:val="22"/>
    <w:qFormat/>
    <w:rsid w:val="00E57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1129</Words>
  <Characters>6439</Characters>
  <Application>Microsoft Office Word</Application>
  <DocSecurity>0</DocSecurity>
  <Lines>53</Lines>
  <Paragraphs>15</Paragraphs>
  <ScaleCrop>false</ScaleCrop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noreply</dc:creator>
  <cp:keywords/>
  <dc:description/>
  <cp:lastModifiedBy>noreply</cp:lastModifiedBy>
  <cp:revision>2</cp:revision>
  <dcterms:created xsi:type="dcterms:W3CDTF">2022-12-13T04:04:00Z</dcterms:created>
  <dcterms:modified xsi:type="dcterms:W3CDTF">2022-12-13T04:04:00Z</dcterms:modified>
</cp:coreProperties>
</file>