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Осуждение журналистов к лишению и ограничению свободы, арест журналиста – 4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Мусагали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,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общественный защитник,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Астана.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13.05.2014 г. районным судом №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Алматинского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 г.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Астаны  признан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виновным по ст. 129 УК РК (клевета) и приговорен к одному году ограничения свободы.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13.07.2014 г. апелляционная коллегия суда г. Астаны оставила приговор без изменения.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19.02.2015 г. кассационная коллегия суда г. Астаны оставила приговор и постановление апелляционной инстанции без изменения. Срок наказания заканчивается 7 июля 2015 года.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Татьяна Шевцова-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Валова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блогер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Алматы.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31.03.2015 г. Алатауским районным судом Алматы признана виновной по ст. 164 УК РК от 16.07.1997 г. (разжигание межнациональной вражды) и приговорена к четырем годам лишения свободы условно с испытательным сроком в три года.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18.05.2015 г. апелляционная коллегия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Алматинского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городского суда оставила приговор без изменения.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Сакен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Байкенов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блогер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Астана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13.04.2015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Сарыаркинским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районным судом № 2 г. Астаны признан виновным по ст. 174 УК РК (возбуждение социальной, национальной, родовой, расовой, сословной или религиозной розни) и приговорен к двум годам ограничения свободы.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Ярослав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Голышкин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, журналист,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Павлодар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16.05.2015 г. суд санкционировал арест журналиста сроком на два месяца до 16.07.2015 г. Я.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Голышкин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арестован в связи с расследованием уголовного дела о шантаже и вымогательстве денежных средств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Павлодарской области.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08.07.2015 г. суд по ходатайству прокурора продли арест до 14 августа 2015 г.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Нападения на редакции и работников СМИ — 5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Павел Михеев, «Литер» (г. Алматы), Алишер Ахметов, ИА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Tengrinews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(г. Алматы),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Мадина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Алимханова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ИА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КазТАГ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(г. Алматы); Владимир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Зобенко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(«Диапазон»,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Актобе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); Марина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Низовкина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Бек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Абиев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Евгений Сергиенко (ТК «КТК», г. Шымкент)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Угрозы в отношении граждан, журналистов и СМИ- 4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Марина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Низовкина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Евгений Сергиенко (ТК «КТК», Южно-Казахстанская область); Кира Щербакова («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Темиртауский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рабочий», г. Темиртау); администрация сайта kino.kz (г. Алматы)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Необоснованное задержание работников СМИ — 8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Аян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Шарипбаев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(ТОО «ADAMDAR», г. Алматы),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Гульжан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Ергалиева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Мирас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Нурмухамбетов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(«ADAM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», г. Алматы),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Диларам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Аркин (журналист, г. Алматы),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Розлана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Таукина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(правозащитник, г. Алматы);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Куаныш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Нуржанов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(«Не хабар?!», г. Актау); Юрий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Гейст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Владимир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Зобенко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(«Диапазон»,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Актобе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); Руслан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Ботайулы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(радио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Азаттык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г. Астана)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Приостановление и прекращение выпуска СМИ — 5 </w:t>
      </w:r>
      <w:r>
        <w:rPr>
          <w:rFonts w:ascii="Arial" w:hAnsi="Arial" w:cs="Arial"/>
          <w:color w:val="000000"/>
          <w:sz w:val="20"/>
          <w:szCs w:val="20"/>
        </w:rPr>
        <w:t>(переходящие данные)</w:t>
      </w:r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«ADAM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(г. Алматы. </w:t>
      </w:r>
      <w:r>
        <w:rPr>
          <w:rStyle w:val="a5"/>
          <w:rFonts w:ascii="Arial" w:hAnsi="Arial" w:cs="Arial"/>
          <w:color w:val="000000"/>
          <w:sz w:val="20"/>
          <w:szCs w:val="20"/>
        </w:rPr>
        <w:t>20.11.2014 г. – определение суда о приостановлении выпуска СМИ до вынесения решения по иску Управления внутренней политики Алматы о закрытии журнала; 24.12.2014 г. – решение суда о закрытии журнала; 26.02.2015 г.- постановление апелляционной коллегии оставило решение суда без изменения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ТК «Азия Центр» (г. Караганда.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13.03.2015 г. решение о принудительной ликвидации в связи с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непредоставлением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финансовой отчетности за последние годы).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SoundCloud.com. </w:t>
      </w:r>
      <w:r>
        <w:rPr>
          <w:rStyle w:val="a5"/>
          <w:rFonts w:ascii="Arial" w:hAnsi="Arial" w:cs="Arial"/>
          <w:color w:val="000000"/>
          <w:sz w:val="20"/>
          <w:szCs w:val="20"/>
        </w:rPr>
        <w:t>12.05.2015 г. Комитет связи, информатизации и информации Министерства по инвестициям и развитию ограничил доступ к ресурсу до удаления противоправного контента.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АО «Телекомпания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Аруана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(г. Караганда.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28.05.2015 г. решение суда о принудительной ликвидации АО в связи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с  несвоевременной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подачей налоговой декларации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 «Редакция газеты 17» (г. Караганда.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12.05.2015 г. решение суда о принудительной ликвидации НУ за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непредоставление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налоговой отчетности).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Необоснованное блокирование и ограничение доступа к веб-сайтам —  10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 газеты «Актюбинский вестник» </w:t>
      </w:r>
      <w:hyperlink r:id="rId4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www.avestnik.kz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(г.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Актобе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Facebook.com, сервис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Instagram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Messanger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трудности с доступом в Интернет пользователей Южно-Казахстанской области; Радио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Азаттык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(г. Алматы), «Уральская неделя» (г. Уральск), Forbes.kz (г. Алматы,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ограничение доступа к материалам о событиях в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Сарыагашском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районе ЮКО</w:t>
      </w:r>
      <w:r>
        <w:rPr>
          <w:rFonts w:ascii="Arial" w:hAnsi="Arial" w:cs="Arial"/>
          <w:color w:val="000000"/>
          <w:sz w:val="20"/>
          <w:szCs w:val="20"/>
        </w:rPr>
        <w:t xml:space="preserve">); Радио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Азаттык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(г. Алматы); nakanune.kz (г. Алматы).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Воспрепятствование законной профессиональной деятельности журналистов — 20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Преследования и обвинения в уголовном порядке — 23 </w:t>
      </w:r>
      <w:r>
        <w:rPr>
          <w:rFonts w:ascii="Arial" w:hAnsi="Arial" w:cs="Arial"/>
          <w:color w:val="000000"/>
          <w:sz w:val="20"/>
          <w:szCs w:val="20"/>
        </w:rPr>
        <w:t xml:space="preserve">(в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 – переходящие данные)</w:t>
      </w:r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клевете — 11 случаев </w:t>
      </w:r>
      <w:r>
        <w:rPr>
          <w:rFonts w:ascii="Arial" w:hAnsi="Arial" w:cs="Arial"/>
          <w:color w:val="000000"/>
          <w:sz w:val="20"/>
          <w:szCs w:val="20"/>
        </w:rPr>
        <w:t xml:space="preserve">(в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 – переходящие данные)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Мусагали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(сайт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Insiderman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г. Астана.</w:t>
      </w:r>
      <w:r>
        <w:rPr>
          <w:rStyle w:val="a5"/>
          <w:rFonts w:ascii="Arial" w:hAnsi="Arial" w:cs="Arial"/>
          <w:color w:val="000000"/>
          <w:sz w:val="20"/>
          <w:szCs w:val="20"/>
        </w:rPr>
        <w:t> Слушания в апелляции и кассации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Ерсен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Искаков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(житель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Акмолинской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области);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Оксана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Живицкая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Балхашский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рабочий», Карагандинская область. </w:t>
      </w:r>
      <w:r>
        <w:rPr>
          <w:rStyle w:val="a5"/>
          <w:rFonts w:ascii="Arial" w:hAnsi="Arial" w:cs="Arial"/>
          <w:color w:val="000000"/>
          <w:sz w:val="20"/>
          <w:szCs w:val="20"/>
        </w:rPr>
        <w:t>Оглашение приговора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Айгуль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Мусабаева («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Иссыкский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вестник»,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Алматинская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область);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Тамара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Еслямова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Талгат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Умаров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«Уральская неделя»,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Абзал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Куспанов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(г. Уральск);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Айгуль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Мусабаева («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Иссыкский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вестник»,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Алматинская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область; в мае поступило 2 заявления о привлечении редактора к ответственности за клевету);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Оразгуль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Жусиева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(г. Алматы).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Сергей Ким, «Радиоточка» (г. Алматы)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Милана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Гузеева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«Время» (г. Семей)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 – 1: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Мусагали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(сайт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Insiderman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г. Астана)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распространении заведомо ложной информации – 4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Гр. Ж.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Байшемиров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житель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Жамбылской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области;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Мария Ковалева («Уральская неделя», ЗКО);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Андрей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Цуканов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(видео портал 16/12, г. Алматы)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разжигании социальной, межнациональной и религиозной вражды — 6: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Татьяна Шевцова-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(г. Алматы);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Сакен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Байкенов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(г. Астана);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Марат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Телибеков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(г. Алматы)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Из них обвинительные приговоры – 4: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Татьяна Шевцова-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(г. Алматы),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Байкенов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(г. Астана);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Мухтар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Сулейменов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Западно-Казахстанская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область); гр.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Алханашвили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(Северо-Казахстанская область)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Гражданско-правовые требования к СМИ и журналистам – 77;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претензии и иски о защите чести и достоинства – 61</w:t>
      </w:r>
      <w:r>
        <w:rPr>
          <w:rStyle w:val="a5"/>
          <w:rFonts w:ascii="Arial" w:hAnsi="Arial" w:cs="Arial"/>
          <w:color w:val="000000"/>
          <w:sz w:val="20"/>
          <w:szCs w:val="20"/>
        </w:rPr>
        <w:t>(из них 11 – переходящие данные.)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Заявленные суммы возмещения морального вреда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388  млн.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400 тысяч тенге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(в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т.ч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. по переходящим данным – 294 млн. тенге)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Авторы требований к СМИ: чиновники – 19, юридические лица – 17, граждане – 25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Вынесено судебных решений – 37 (в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14 – в апелляции, 4 – в кассации). Из них в пользу СМИ и граждан – 18 (16 – в апелляции, 3 – в кассации).</w:t>
      </w:r>
    </w:p>
    <w:p w:rsidR="007B5876" w:rsidRDefault="007B5876" w:rsidP="007B58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Отказы и ограничения в предоставлении общественно значимой информации —  114.</w:t>
      </w:r>
    </w:p>
    <w:p w:rsidR="00D75226" w:rsidRDefault="00D75226">
      <w:bookmarkStart w:id="0" w:name="_GoBack"/>
      <w:bookmarkEnd w:id="0"/>
    </w:p>
    <w:sectPr w:rsidR="00D7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26"/>
    <w:rsid w:val="007B5876"/>
    <w:rsid w:val="00D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C590D-6A0C-4BE6-8327-C437732F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876"/>
    <w:rPr>
      <w:b/>
      <w:bCs/>
    </w:rPr>
  </w:style>
  <w:style w:type="character" w:styleId="a5">
    <w:name w:val="Emphasis"/>
    <w:basedOn w:val="a0"/>
    <w:uiPriority w:val="20"/>
    <w:qFormat/>
    <w:rsid w:val="007B5876"/>
    <w:rPr>
      <w:i/>
      <w:iCs/>
    </w:rPr>
  </w:style>
  <w:style w:type="character" w:styleId="a6">
    <w:name w:val="Hyperlink"/>
    <w:basedOn w:val="a0"/>
    <w:uiPriority w:val="99"/>
    <w:semiHidden/>
    <w:unhideWhenUsed/>
    <w:rsid w:val="007B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stni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2022-12-14T04:07:00Z</dcterms:created>
  <dcterms:modified xsi:type="dcterms:W3CDTF">2022-12-14T04:07:00Z</dcterms:modified>
</cp:coreProperties>
</file>