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4"/>
          <w:rFonts w:ascii="Arial" w:hAnsi="Arial" w:cs="Arial"/>
          <w:color w:val="000000"/>
          <w:sz w:val="20"/>
          <w:szCs w:val="20"/>
        </w:rPr>
        <w:t>Статья 19. Гласность судебного разбирательства</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1. Разбирательство гражданских дел во всех судебных инстанциях происходит открыто. Судебные акты объявляются публично.</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В часть 2 внесены изменения в соответствии </w:t>
      </w:r>
      <w:hyperlink r:id="rId4" w:anchor="sub_id=19" w:history="1">
        <w:r>
          <w:rPr>
            <w:rStyle w:val="a5"/>
            <w:rFonts w:ascii="Arial" w:hAnsi="Arial" w:cs="Arial"/>
            <w:color w:val="004B95"/>
            <w:sz w:val="20"/>
            <w:szCs w:val="20"/>
          </w:rPr>
          <w:t>Законом</w:t>
        </w:r>
      </w:hyperlink>
      <w:r>
        <w:rPr>
          <w:rStyle w:val="a5"/>
          <w:rFonts w:ascii="Arial" w:hAnsi="Arial" w:cs="Arial"/>
          <w:color w:val="000000"/>
          <w:sz w:val="20"/>
          <w:szCs w:val="20"/>
        </w:rPr>
        <w:t> РК от 20.12.21 г. № 84-VII (</w:t>
      </w:r>
      <w:hyperlink r:id="rId5" w:anchor="sub_id=190200" w:history="1">
        <w:r>
          <w:rPr>
            <w:rStyle w:val="a5"/>
            <w:rFonts w:ascii="Arial" w:hAnsi="Arial" w:cs="Arial"/>
            <w:color w:val="004B95"/>
            <w:sz w:val="20"/>
            <w:szCs w:val="20"/>
          </w:rPr>
          <w:t>см. стар. ред.</w:t>
        </w:r>
      </w:hyperlink>
      <w:r>
        <w:rPr>
          <w:rStyle w:val="a5"/>
          <w:rFonts w:ascii="Arial" w:hAnsi="Arial" w:cs="Arial"/>
          <w:color w:val="000000"/>
          <w:sz w:val="20"/>
          <w:szCs w:val="20"/>
        </w:rPr>
        <w:t>)</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2. В закрытом судебном заседании в соответствии с законом осуществляются рассмотрение и разрешение дел, включая оглашение решения, содержащих сведения, являющиеся государственными секретами, а также дел об усыновлении ребенка.</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По ходатайству лица, участвующего в деле, или по инициативе суда в закрытом судебном заседании может быть рассмотрено и разрешено гражданское дело, если необходимо обеспечить неприкосновенность частной жизни, сохранение личной, семейной, коммерческой или иной охраняемой законом тайны либо имеются иные обстоятельства, препятствующие открытому разбирательству, а также в случае, предусмотренном частью четвертой </w:t>
      </w:r>
      <w:hyperlink r:id="rId6" w:anchor="sub_id=1880000" w:history="1">
        <w:r>
          <w:rPr>
            <w:rStyle w:val="a6"/>
            <w:rFonts w:ascii="Arial" w:hAnsi="Arial" w:cs="Arial"/>
            <w:color w:val="004B95"/>
            <w:sz w:val="20"/>
            <w:szCs w:val="20"/>
          </w:rPr>
          <w:t>статьи 188</w:t>
        </w:r>
      </w:hyperlink>
      <w:r>
        <w:rPr>
          <w:rFonts w:ascii="Arial" w:hAnsi="Arial" w:cs="Arial"/>
          <w:color w:val="000000"/>
          <w:sz w:val="20"/>
          <w:szCs w:val="20"/>
        </w:rPr>
        <w:t> настоящего Кодекса.</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3. Личная переписка и иные личные сообщения могут быть оглашены в открытом судебном заседании только с согласия лиц, между которыми происходила эта переписка и которых касаются эти личные сообщения. В случае отсутствия такого согласия переписка и сообщения оглашаются и исследуются в закрытом судебном заседании.</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Указанные правила применяются и при исследовании аудио-, видеозаписей, материалов фото- и киносъемки и других материалов на электронных, цифровых и иных материальных носителях, содержащих сведения личного характера.</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4. При разбирательстве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 которые предупреждаются судом об ответственности за разглашение сведений, указанных в части второй настоящей статьи.</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5. В зал судебного заседания не допускаются граждане моложе шестнадцати лет, если они не являются лицами, участвующими в деле, или свидетелями.</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6. Разбирательство дела в закрытом судебном заседании ведется с соблюдением всех правил, установленных настоящим Кодексом.</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7. Лица, участвующие в деле, и другие лица, в том числе представители средств массовой информации, присутствующие в открытом судебном заседании, имеют право делать заметки по ходу судебного заседания, фиксировать его с помощью средств аудиозаписи и цифровых носителей с занимаемых ими в зале мест. Кино- и фотосъемка, видеозапись, прямая радио- и телетрансляция, видеотрансляция в информационно-коммуникационной сети Интернет допускаются в зале судебного разбирательства с разрешения суда и с учетом мнения лиц, участвующих в деле. Об этом указывается в определении суда, которое заносится в протокол судебного заседания. Эти действия не должны мешать нормальному ходу судебного заседания и могут быть ограничены судом во времени.</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См.также: </w:t>
      </w:r>
      <w:hyperlink r:id="rId7" w:anchor="sub_id=100" w:history="1">
        <w:r>
          <w:rPr>
            <w:rStyle w:val="a5"/>
            <w:rFonts w:ascii="Arial" w:hAnsi="Arial" w:cs="Arial"/>
            <w:color w:val="004B95"/>
            <w:sz w:val="20"/>
            <w:szCs w:val="20"/>
          </w:rPr>
          <w:t>Правила</w:t>
        </w:r>
      </w:hyperlink>
      <w:r>
        <w:rPr>
          <w:rStyle w:val="a5"/>
          <w:rFonts w:ascii="Arial" w:hAnsi="Arial" w:cs="Arial"/>
          <w:color w:val="000000"/>
          <w:sz w:val="20"/>
          <w:szCs w:val="20"/>
        </w:rPr>
        <w:t> по обеспечению пропускного и внутриобъектового режимов для посетителей на территории и в зданиях Верховного Суда, местных судов Республики Казахстан, Департамента по обеспечению деятельности судов при Верховном Суде Республики Казахстан (аппарата Верховного Суда Республики Казахстан) и его территориальных органов</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8. О разбирательстве дела в закрытом судебном заседании в отношении всего или части судебного разбирательства суд выносит определение, которое заносится в протокол судебного заседания.</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9. Вступившие в законную силу судебные акты публикуются на интернет-ресурсе суда и могут публично обсуждаться с учетом ограничений, установленных частью второй настоящей статьи и иными законами.</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10. Информация об обращениях, поступивших в суд по находящимся в производстве суда гражданским делам, подлежит преданию гласности и доведению до сведения участников процесса путем размещения данной информации на официальном интернет-ресурсе суда.</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См. </w:t>
      </w:r>
      <w:hyperlink r:id="rId8" w:anchor="sub_id=190000" w:history="1">
        <w:r>
          <w:rPr>
            <w:rStyle w:val="a5"/>
            <w:rFonts w:ascii="Arial" w:hAnsi="Arial" w:cs="Arial"/>
            <w:color w:val="004B95"/>
            <w:sz w:val="20"/>
            <w:szCs w:val="20"/>
          </w:rPr>
          <w:t>комментарий к статье 19</w:t>
        </w:r>
      </w:hyperlink>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4"/>
          <w:rFonts w:ascii="Arial" w:hAnsi="Arial" w:cs="Arial"/>
          <w:color w:val="000000"/>
          <w:sz w:val="20"/>
          <w:szCs w:val="20"/>
        </w:rPr>
        <w:t>Статья 104. Цена иска</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lastRenderedPageBreak/>
        <w:t>1. Цена иска определяется:</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1) в исках о взыскании денег - предъявленной к взысканию суммой;</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2) в исках о взыскании компенсации морального вреда в денежном выражении, причиненного распространением сведений, порочащих честь, достоинство и деловую репутацию, - предъявленной к взысканию суммой;</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3) в исках о взыскании суммы убытков, причиненных распространением сведений, порочащих деловую репутацию, - предъявленной к взысканию суммой;</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4) в исках о разделе имущества, являющегося совместной или долевой собственностью, об определении либо о выделе доли в имуществе, являющегося общей собственностью, - стоимостью истребуемого имущества, определяемой по рыночным ценам, сложившимся в месте нахождения имущества на момент предъявления иска;</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5) в исках о взыскании алиментов - совокупностью платежей за один год;</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6) в исках о периодических срочных платежах и выдачах - совокупностью всех платежей и выдач, но не более чем за три года;</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7) в исках о бессрочных или пожизненных платежах и выдачах - совокупностью платежей и выдач, но не более чем за три года;</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8) в исках об уменьшении или увеличении платежей или выдач - общей суммой, на уменьшение или увеличение которой претендует заявитель, но не более чем за один год;</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9) в исках о прекращении платежей и выдач - совокупностью оставшихся платежей или выдач, но не более чем за один год;</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10) в исках о досрочном расторжении договора имущественного найма (аренды), за исключением найма жилища, - совокупностью платежей за пользование имуществом за оставшийся срок действия договора (контракта), но не более чем за три года;</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11) в исках о праве собственности на объекты недвижимого имущества - рыночной стоимостью таких объектов в местах их нахождения на день предъявления иска;</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12) в исках об истребовании недвижимого или движимого имущества из чужого незаконного владения - рыночной стоимостью отыскиваемого имущества, но не ниже оценки по договору страхования, заключенного гражданином, и не ниже балансовой стоимости имущества, принадлежащего юридическому лицу, на день предъявления иска в суд;</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В подпункт 13 внесены изменения в соответствии с </w:t>
      </w:r>
      <w:hyperlink r:id="rId9" w:anchor="sub_id=8104" w:history="1">
        <w:r>
          <w:rPr>
            <w:rStyle w:val="a5"/>
            <w:rFonts w:ascii="Arial" w:hAnsi="Arial" w:cs="Arial"/>
            <w:color w:val="004B95"/>
            <w:sz w:val="20"/>
            <w:szCs w:val="20"/>
          </w:rPr>
          <w:t>Законом</w:t>
        </w:r>
      </w:hyperlink>
      <w:r>
        <w:rPr>
          <w:rStyle w:val="a5"/>
          <w:rFonts w:ascii="Arial" w:hAnsi="Arial" w:cs="Arial"/>
          <w:color w:val="000000"/>
          <w:sz w:val="20"/>
          <w:szCs w:val="20"/>
        </w:rPr>
        <w:t> РК от 27.02.17 г. № 49-VI (</w:t>
      </w:r>
      <w:hyperlink r:id="rId10" w:anchor="sub_id=1040113" w:history="1">
        <w:r>
          <w:rPr>
            <w:rStyle w:val="a5"/>
            <w:rFonts w:ascii="Arial" w:hAnsi="Arial" w:cs="Arial"/>
            <w:color w:val="004B95"/>
            <w:sz w:val="20"/>
            <w:szCs w:val="20"/>
          </w:rPr>
          <w:t>см. стар. ред.</w:t>
        </w:r>
      </w:hyperlink>
      <w:r>
        <w:rPr>
          <w:rStyle w:val="a5"/>
          <w:rFonts w:ascii="Arial" w:hAnsi="Arial" w:cs="Arial"/>
          <w:color w:val="000000"/>
          <w:sz w:val="20"/>
          <w:szCs w:val="20"/>
        </w:rPr>
        <w:t>)</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13) в исках о признании недействительными договоров купли-продажи, залога, дарения движимого и недвижимого имущества, иных договоров, связанных с последующим возвратом всего полученного имущества по сделкам в порядке, установленном </w:t>
      </w:r>
      <w:hyperlink r:id="rId11" w:anchor="sub_id=157010300"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12.01.2022 г.)" w:history="1">
        <w:r>
          <w:rPr>
            <w:rStyle w:val="a6"/>
            <w:rFonts w:ascii="Arial" w:hAnsi="Arial" w:cs="Arial"/>
            <w:color w:val="004B95"/>
            <w:sz w:val="20"/>
            <w:szCs w:val="20"/>
          </w:rPr>
          <w:t>частью третьей статьи 157-1</w:t>
        </w:r>
      </w:hyperlink>
      <w:r>
        <w:rPr>
          <w:rFonts w:ascii="Arial" w:hAnsi="Arial" w:cs="Arial"/>
          <w:color w:val="000000"/>
          <w:sz w:val="20"/>
          <w:szCs w:val="20"/>
        </w:rPr>
        <w:t> Гражданского кодекса Республики Казахстан, - рыночной стоимостью имущества на день предъявления иска в суд. При оспаривании договора о залоге цена иска не должна превышать стоимость имущества, указанную в договоре;</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См.: </w:t>
      </w:r>
      <w:hyperlink r:id="rId12" w:anchor="sub_id=300" w:tooltip="Нормативное постановление Верховного Суда Республики Казахстан от 7 июля 2016 года № 6 " w:history="1">
        <w:r>
          <w:rPr>
            <w:rStyle w:val="a5"/>
            <w:rFonts w:ascii="Arial" w:hAnsi="Arial" w:cs="Arial"/>
            <w:color w:val="004B95"/>
            <w:sz w:val="20"/>
            <w:szCs w:val="20"/>
          </w:rPr>
          <w:t>Нормативное постановление</w:t>
        </w:r>
      </w:hyperlink>
      <w:r>
        <w:rPr>
          <w:rStyle w:val="a5"/>
          <w:rFonts w:ascii="Arial" w:hAnsi="Arial" w:cs="Arial"/>
          <w:color w:val="000000"/>
          <w:sz w:val="20"/>
          <w:szCs w:val="20"/>
        </w:rPr>
        <w:t> Верховного Суда Республики Казахстан от 7 июля 2016 года № 6 «О некоторых вопросах недействительности сделок и применении судами последствий их недействительности»</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14) в исках, состоящих из нескольких самостоятельных требований, - общей суммой всех требований.</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2. Цена иска указывается истцом. В случае явного несоответствия указанной цены действительной стоимости отыскиваемого имущества цену иска определяет судья.</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См.: </w:t>
      </w:r>
      <w:hyperlink r:id="rId13" w:anchor="sub_id=1000" w:history="1">
        <w:r>
          <w:rPr>
            <w:rStyle w:val="a5"/>
            <w:rFonts w:ascii="Arial" w:hAnsi="Arial" w:cs="Arial"/>
            <w:color w:val="004B95"/>
            <w:sz w:val="20"/>
            <w:szCs w:val="20"/>
          </w:rPr>
          <w:t>Нормативное постановление</w:t>
        </w:r>
      </w:hyperlink>
      <w:r>
        <w:rPr>
          <w:rStyle w:val="a5"/>
          <w:rFonts w:ascii="Arial" w:hAnsi="Arial" w:cs="Arial"/>
          <w:color w:val="000000"/>
          <w:sz w:val="20"/>
          <w:szCs w:val="20"/>
        </w:rPr>
        <w:t> Верховного Суда Республики Казахстан от 25 декабря 2006 года № 9 «О применении судами Республики Казахстан законодательства о судебных расходах по гражданским делам», </w:t>
      </w:r>
      <w:hyperlink r:id="rId14" w:anchor="sub_id=1040000" w:history="1">
        <w:r>
          <w:rPr>
            <w:rStyle w:val="a5"/>
            <w:rFonts w:ascii="Arial" w:hAnsi="Arial" w:cs="Arial"/>
            <w:color w:val="004B95"/>
            <w:sz w:val="20"/>
            <w:szCs w:val="20"/>
          </w:rPr>
          <w:t>комментарий к статье 104</w:t>
        </w:r>
      </w:hyperlink>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4"/>
          <w:rFonts w:ascii="Arial" w:hAnsi="Arial" w:cs="Arial"/>
          <w:color w:val="000000"/>
          <w:sz w:val="20"/>
          <w:szCs w:val="20"/>
        </w:rPr>
        <w:t>Статья 105. Доплата государственной пошлины</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xml:space="preserve">1. При затруднительности определения цены иска в момент его предъявления размер государственной пошлины предварительно устанавливается судьей на стадии подготовки дела к </w:t>
      </w:r>
      <w:r>
        <w:rPr>
          <w:rFonts w:ascii="Arial" w:hAnsi="Arial" w:cs="Arial"/>
          <w:color w:val="000000"/>
          <w:sz w:val="20"/>
          <w:szCs w:val="20"/>
        </w:rPr>
        <w:lastRenderedPageBreak/>
        <w:t>судебному разбирательству, о чем указывается в определении о подготовке дела к судебному разбирательству.</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2. В случае определения цены иска судом при рассмотрении и разрешении дела о взыскании недоплаченной суммы государственной пошлины размер подлежащей доплате государственной пошлины указывается в решении суда.</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3. При увеличении размера исковых требований рассмотрение дела в части увеличенных требований продолжается после предоставления истцом доказательства уплаты государственной пошлины в срок, установленный судом.</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В случае непредставления документа об уплате государственной пошлины дело рассматривается и разрешается в пределах первоначально заявленных требований с указанием об этом в решении суда. Заявление об увеличении исковых требований возвращается истцу без рассмотрения. Доводы о несогласии с выводами суда по вопросу доплаты государственной пошлины могут быть включены в апелляционную жалобу.</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Статья дополнена частью 4 в соответствии с </w:t>
      </w:r>
      <w:hyperlink r:id="rId15" w:anchor="sub_id=105" w:history="1">
        <w:r>
          <w:rPr>
            <w:rStyle w:val="a5"/>
            <w:rFonts w:ascii="Arial" w:hAnsi="Arial" w:cs="Arial"/>
            <w:color w:val="004B95"/>
            <w:sz w:val="20"/>
            <w:szCs w:val="20"/>
          </w:rPr>
          <w:t>Законом</w:t>
        </w:r>
      </w:hyperlink>
      <w:r>
        <w:rPr>
          <w:rStyle w:val="a5"/>
          <w:rFonts w:ascii="Arial" w:hAnsi="Arial" w:cs="Arial"/>
          <w:color w:val="000000"/>
          <w:sz w:val="20"/>
          <w:szCs w:val="20"/>
        </w:rPr>
        <w:t> РК от 10.06.20 г. № 342-VI</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4. Если в условиях соглашений, заключенных в рамках примирительной процедуры между сторонами в судах первой и апелляционной инстанций, увеличен размер исковых требований либо изменен предмет спора, доплата государственной пошлины не производится. Распределение судебных расходов осуществляется в порядке, установленном настоящим Кодексом.</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См. </w:t>
      </w:r>
      <w:hyperlink r:id="rId16" w:anchor="sub_id=1050000" w:tooltip="Комментарий к Гражданскому процессуальному кодексу Республики Казахстан (Астана, 2016 год)" w:history="1">
        <w:r>
          <w:rPr>
            <w:rStyle w:val="a5"/>
            <w:rFonts w:ascii="Arial" w:hAnsi="Arial" w:cs="Arial"/>
            <w:color w:val="004B95"/>
            <w:sz w:val="20"/>
            <w:szCs w:val="20"/>
          </w:rPr>
          <w:t>комментарий к статье 105</w:t>
        </w:r>
      </w:hyperlink>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4"/>
          <w:rFonts w:ascii="Arial" w:hAnsi="Arial" w:cs="Arial"/>
          <w:color w:val="000000"/>
          <w:sz w:val="20"/>
          <w:szCs w:val="20"/>
        </w:rPr>
        <w:t>Статья 106. Освобождение от уплаты государственной пошлины. Отсрочка уплаты государственной пошлины</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1. Освобождение истца от уплаты государственной пошлины подаваемого в суд иска осуществляется по основаниям, предусмотренным </w:t>
      </w:r>
      <w:hyperlink r:id="rId17" w:anchor="sub_id=6160000" w:history="1">
        <w:r>
          <w:rPr>
            <w:rStyle w:val="a6"/>
            <w:rFonts w:ascii="Arial" w:hAnsi="Arial" w:cs="Arial"/>
            <w:color w:val="004B95"/>
            <w:sz w:val="20"/>
            <w:szCs w:val="20"/>
          </w:rPr>
          <w:t>Кодексом</w:t>
        </w:r>
      </w:hyperlink>
      <w:r>
        <w:rPr>
          <w:rFonts w:ascii="Arial" w:hAnsi="Arial" w:cs="Arial"/>
          <w:color w:val="000000"/>
          <w:sz w:val="20"/>
          <w:szCs w:val="20"/>
        </w:rPr>
        <w:t> Республики Казахстан «О налогах и других обязательных платежах в бюджет» (Налоговый кодекс).</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См.: </w:t>
      </w:r>
      <w:hyperlink r:id="rId18" w:anchor="sub_id=700" w:history="1">
        <w:r>
          <w:rPr>
            <w:rStyle w:val="a5"/>
            <w:rFonts w:ascii="Arial" w:hAnsi="Arial" w:cs="Arial"/>
            <w:color w:val="004B95"/>
            <w:sz w:val="20"/>
            <w:szCs w:val="20"/>
          </w:rPr>
          <w:t>Нормативное постановление</w:t>
        </w:r>
      </w:hyperlink>
      <w:r>
        <w:rPr>
          <w:rStyle w:val="a5"/>
          <w:rFonts w:ascii="Arial" w:hAnsi="Arial" w:cs="Arial"/>
          <w:color w:val="000000"/>
          <w:sz w:val="20"/>
          <w:szCs w:val="20"/>
        </w:rPr>
        <w:t> Верховного Суда Республики Казахстан от 25 декабря 2006 года № 9 «О применении судами Республики Казахстан законодательства о судебных расходах по гражданским делам»</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В часть 2 внесены изменения в соответствии с </w:t>
      </w:r>
      <w:hyperlink r:id="rId19" w:anchor="sub_id=106" w:history="1">
        <w:r>
          <w:rPr>
            <w:rStyle w:val="a5"/>
            <w:rFonts w:ascii="Arial" w:hAnsi="Arial" w:cs="Arial"/>
            <w:color w:val="004B95"/>
            <w:sz w:val="20"/>
            <w:szCs w:val="20"/>
          </w:rPr>
          <w:t>Законом</w:t>
        </w:r>
      </w:hyperlink>
      <w:r>
        <w:rPr>
          <w:rStyle w:val="a5"/>
          <w:rFonts w:ascii="Arial" w:hAnsi="Arial" w:cs="Arial"/>
          <w:color w:val="000000"/>
          <w:sz w:val="20"/>
          <w:szCs w:val="20"/>
        </w:rPr>
        <w:t> РК от 11.07.17 г. № 91-VI (</w:t>
      </w:r>
      <w:hyperlink r:id="rId20" w:anchor="sub_id=1060200" w:tooltip="(СТАРАЯ РЕДАКЦИЯ) КОДЕКС РЕСПУБЛИКИ КАЗАХСТАН ОТ 31 ОКТЯБРЯ 2015 ГОДА №..." w:history="1">
        <w:r>
          <w:rPr>
            <w:rStyle w:val="a5"/>
            <w:rFonts w:ascii="Arial" w:hAnsi="Arial" w:cs="Arial"/>
            <w:color w:val="004B95"/>
            <w:sz w:val="20"/>
            <w:szCs w:val="20"/>
          </w:rPr>
          <w:t>см. стар. ред.</w:t>
        </w:r>
      </w:hyperlink>
      <w:r>
        <w:rPr>
          <w:rStyle w:val="a5"/>
          <w:rFonts w:ascii="Arial" w:hAnsi="Arial" w:cs="Arial"/>
          <w:color w:val="000000"/>
          <w:sz w:val="20"/>
          <w:szCs w:val="20"/>
        </w:rPr>
        <w:t>)</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2. В случае отказа лиц, указанных в </w:t>
      </w:r>
      <w:hyperlink r:id="rId21" w:anchor="sub_id=540000" w:history="1">
        <w:r>
          <w:rPr>
            <w:rStyle w:val="a6"/>
            <w:rFonts w:ascii="Arial" w:hAnsi="Arial" w:cs="Arial"/>
            <w:color w:val="004B95"/>
            <w:sz w:val="20"/>
            <w:szCs w:val="20"/>
          </w:rPr>
          <w:t>статьях 54 и 55</w:t>
        </w:r>
      </w:hyperlink>
      <w:r>
        <w:rPr>
          <w:rFonts w:ascii="Arial" w:hAnsi="Arial" w:cs="Arial"/>
          <w:color w:val="000000"/>
          <w:sz w:val="20"/>
          <w:szCs w:val="20"/>
        </w:rPr>
        <w:t> настоящего Кодекса, от предъявленного ими иска истец, в интересах которого данный иск предъявлен, обязан уплатить государственную пошлину в общем порядке в установленный судом срок, если он настаивает на рассмотрении иска и не освобожден от уплаты государственной пошлины. В таком случае суд откладывает рассмотрение дела.</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При неуплате государственной пошлины иск оставляется без рассмотрения и возвращается истцу. На определение суда может быть подана частная жалоба, принесено ходатайство прокурором в суд апелляционной инстанции, решение которого является окончательным.</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Часть 3 изложена в редакции </w:t>
      </w:r>
      <w:hyperlink r:id="rId22" w:anchor="sub_id=106" w:history="1">
        <w:r>
          <w:rPr>
            <w:rStyle w:val="a5"/>
            <w:rFonts w:ascii="Arial" w:hAnsi="Arial" w:cs="Arial"/>
            <w:color w:val="004B95"/>
            <w:sz w:val="20"/>
            <w:szCs w:val="20"/>
          </w:rPr>
          <w:t>Закона</w:t>
        </w:r>
      </w:hyperlink>
      <w:r>
        <w:rPr>
          <w:rStyle w:val="a5"/>
          <w:rFonts w:ascii="Arial" w:hAnsi="Arial" w:cs="Arial"/>
          <w:color w:val="000000"/>
          <w:sz w:val="20"/>
          <w:szCs w:val="20"/>
        </w:rPr>
        <w:t> РК от 11.07.17 г. № 91-VI (</w:t>
      </w:r>
      <w:hyperlink r:id="rId23" w:anchor="sub_id=1060300" w:history="1">
        <w:r>
          <w:rPr>
            <w:rStyle w:val="a5"/>
            <w:rFonts w:ascii="Arial" w:hAnsi="Arial" w:cs="Arial"/>
            <w:color w:val="004B95"/>
            <w:sz w:val="20"/>
            <w:szCs w:val="20"/>
          </w:rPr>
          <w:t>см. стар. ред.</w:t>
        </w:r>
      </w:hyperlink>
      <w:r>
        <w:rPr>
          <w:rStyle w:val="a5"/>
          <w:rFonts w:ascii="Arial" w:hAnsi="Arial" w:cs="Arial"/>
          <w:color w:val="000000"/>
          <w:sz w:val="20"/>
          <w:szCs w:val="20"/>
        </w:rPr>
        <w:t>)</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3. Суд по искам о защите прав потребителей, поданным гражданином, производит отсрочку от уплаты государственной пошлины до принятия соответствующего решения, о чем выносится определение. Определение обжалованию, пересмотру по ходатайству прокурора не подлежит. Доводы о несогласии с определением могут быть включены в апелляционные жалобу, ходатайство прокурора. При принятии решения суд присуждает расходы, связанные с уплатой государственной пошлины, стороне, не в пользу которой вынесено решение.</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См. </w:t>
      </w:r>
      <w:hyperlink r:id="rId24" w:anchor="sub_id=1060000" w:tooltip="Комментарий к Гражданскому процессуальному кодексу Республики Казахстан (Астана, 2016 год)" w:history="1">
        <w:r>
          <w:rPr>
            <w:rStyle w:val="a5"/>
            <w:rFonts w:ascii="Arial" w:hAnsi="Arial" w:cs="Arial"/>
            <w:color w:val="004B95"/>
            <w:sz w:val="20"/>
            <w:szCs w:val="20"/>
          </w:rPr>
          <w:t>комментарий к статье 106</w:t>
        </w:r>
      </w:hyperlink>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4"/>
          <w:rFonts w:ascii="Arial" w:hAnsi="Arial" w:cs="Arial"/>
          <w:color w:val="000000"/>
          <w:sz w:val="20"/>
          <w:szCs w:val="20"/>
        </w:rPr>
        <w:t>Статья 107. Возврат государственной пошлины</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lastRenderedPageBreak/>
        <w:t>Порядок возврата государственной пошлины определяется </w:t>
      </w:r>
      <w:hyperlink r:id="rId25" w:anchor="sub_id=1030000" w:history="1">
        <w:r>
          <w:rPr>
            <w:rStyle w:val="a6"/>
            <w:rFonts w:ascii="Arial" w:hAnsi="Arial" w:cs="Arial"/>
            <w:color w:val="004B95"/>
            <w:sz w:val="20"/>
            <w:szCs w:val="20"/>
          </w:rPr>
          <w:t>Кодексом</w:t>
        </w:r>
      </w:hyperlink>
      <w:r>
        <w:rPr>
          <w:rFonts w:ascii="Arial" w:hAnsi="Arial" w:cs="Arial"/>
          <w:color w:val="000000"/>
          <w:sz w:val="20"/>
          <w:szCs w:val="20"/>
        </w:rPr>
        <w:t> Республики Казахстан «О налогах и других обязательных платежах в бюджет» (Налоговый кодекс).</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См.: </w:t>
      </w:r>
      <w:hyperlink r:id="rId26" w:anchor="sub_id=1100" w:history="1">
        <w:r>
          <w:rPr>
            <w:rStyle w:val="a5"/>
            <w:rFonts w:ascii="Arial" w:hAnsi="Arial" w:cs="Arial"/>
            <w:color w:val="004B95"/>
            <w:sz w:val="20"/>
            <w:szCs w:val="20"/>
          </w:rPr>
          <w:t>Нормативное постановление</w:t>
        </w:r>
      </w:hyperlink>
      <w:r>
        <w:rPr>
          <w:rStyle w:val="a5"/>
          <w:rFonts w:ascii="Arial" w:hAnsi="Arial" w:cs="Arial"/>
          <w:color w:val="000000"/>
          <w:sz w:val="20"/>
          <w:szCs w:val="20"/>
        </w:rPr>
        <w:t> Верховного Суда Республики Казахстан от 25 декабря 2006 года № 9 «О применении судами Республики Казахстан законодательства о судебных расходах по гражданским делам», </w:t>
      </w:r>
      <w:hyperlink r:id="rId27" w:anchor="sub_id=1070000" w:history="1">
        <w:r>
          <w:rPr>
            <w:rStyle w:val="a5"/>
            <w:rFonts w:ascii="Arial" w:hAnsi="Arial" w:cs="Arial"/>
            <w:color w:val="004B95"/>
            <w:sz w:val="20"/>
            <w:szCs w:val="20"/>
          </w:rPr>
          <w:t>комментарий к статье 107</w:t>
        </w:r>
      </w:hyperlink>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4"/>
          <w:rFonts w:ascii="Arial" w:hAnsi="Arial" w:cs="Arial"/>
          <w:color w:val="000000"/>
          <w:sz w:val="20"/>
          <w:szCs w:val="20"/>
        </w:rPr>
        <w:t>Статья 108. Издержки, связанные с производством по делу</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К издержкам, связанным с производством по делу, относятся:</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1) суммы, подлежащие выплате свидетелям, экспертам и специалистам;</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2) расходы, связанные с производством осмотра на месте;</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3) расходы, связанные с хранением вещественных доказательств;</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4) расходы по розыску ответчика и (или) ребенка;</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5) расходы, связанные с публикацией и объявлениями по делу;</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6) расходы по извещению и вызову в суд сторон и других лиц, участвующих в деле;</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7) расходы по проезду сторон и третьих лиц и найму жилых помещений, понесенные ими в связи с явкой в суд;</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8) расходы по оплате помощи представителя;</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9) другие расходы, признанные судом подлежащими возмещению, в том числе понесенные сторонами в процедурах обязательного досудебного урегулирования спора при последующем обращении в суд.</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См.: </w:t>
      </w:r>
      <w:hyperlink r:id="rId28" w:anchor="sub_id=1200" w:tooltip="Нормативное постановление Верховного Суда Республики Казахстан от 25 декабря 2006 года № 9 " w:history="1">
        <w:r>
          <w:rPr>
            <w:rStyle w:val="a5"/>
            <w:rFonts w:ascii="Arial" w:hAnsi="Arial" w:cs="Arial"/>
            <w:color w:val="004B95"/>
            <w:sz w:val="20"/>
            <w:szCs w:val="20"/>
          </w:rPr>
          <w:t>Нормативное постановление</w:t>
        </w:r>
      </w:hyperlink>
      <w:r>
        <w:rPr>
          <w:rStyle w:val="a5"/>
          <w:rFonts w:ascii="Arial" w:hAnsi="Arial" w:cs="Arial"/>
          <w:color w:val="000000"/>
          <w:sz w:val="20"/>
          <w:szCs w:val="20"/>
        </w:rPr>
        <w:t> Верховного Суда Республики Казахстан от 25 декабря 2006 года № 9 «О применении судами Республики Казахстан законодательства о судебных расходах по гражданским делам», </w:t>
      </w:r>
      <w:hyperlink r:id="rId29" w:anchor="sub_id=1080000" w:history="1">
        <w:r>
          <w:rPr>
            <w:rStyle w:val="a5"/>
            <w:rFonts w:ascii="Arial" w:hAnsi="Arial" w:cs="Arial"/>
            <w:color w:val="004B95"/>
            <w:sz w:val="20"/>
            <w:szCs w:val="20"/>
          </w:rPr>
          <w:t>комментарий к статье 108</w:t>
        </w:r>
      </w:hyperlink>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4"/>
          <w:rFonts w:ascii="Arial" w:hAnsi="Arial" w:cs="Arial"/>
          <w:color w:val="000000"/>
          <w:sz w:val="20"/>
          <w:szCs w:val="20"/>
        </w:rPr>
        <w:t>Статья 109. Распределение судебных расходов между сторонами</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1. Стороне, в пользу которой состоялось решение, суд присуждает с другой стороны все понесенные по делу судебные расходы. Если иск удовлетворен частично, то расходы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См.: </w:t>
      </w:r>
      <w:hyperlink r:id="rId30" w:anchor="sub_id=1600" w:history="1">
        <w:r>
          <w:rPr>
            <w:rStyle w:val="a5"/>
            <w:rFonts w:ascii="Arial" w:hAnsi="Arial" w:cs="Arial"/>
            <w:color w:val="004B95"/>
            <w:sz w:val="20"/>
            <w:szCs w:val="20"/>
          </w:rPr>
          <w:t>Нормативное постановление</w:t>
        </w:r>
      </w:hyperlink>
      <w:r>
        <w:rPr>
          <w:rStyle w:val="a5"/>
          <w:rFonts w:ascii="Arial" w:hAnsi="Arial" w:cs="Arial"/>
          <w:color w:val="000000"/>
          <w:sz w:val="20"/>
          <w:szCs w:val="20"/>
        </w:rPr>
        <w:t> Верховного Суда Республики Казахстан от 25 декабря 2006 года № 9 «О применении судами Республики Казахстан законодательства о судебных расходах по гражданским делам»</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В часть 2 внесены изменения в соответствии с </w:t>
      </w:r>
      <w:hyperlink r:id="rId31" w:anchor="sub_id=1000" w:history="1">
        <w:r>
          <w:rPr>
            <w:rStyle w:val="a5"/>
            <w:rFonts w:ascii="Arial" w:hAnsi="Arial" w:cs="Arial"/>
            <w:color w:val="004B95"/>
            <w:sz w:val="20"/>
            <w:szCs w:val="20"/>
          </w:rPr>
          <w:t>Законом</w:t>
        </w:r>
      </w:hyperlink>
      <w:r>
        <w:rPr>
          <w:rStyle w:val="a5"/>
          <w:rFonts w:ascii="Arial" w:hAnsi="Arial" w:cs="Arial"/>
          <w:color w:val="000000"/>
          <w:sz w:val="20"/>
          <w:szCs w:val="20"/>
        </w:rPr>
        <w:t> РК от 21.01.19 г. № 217-VI (</w:t>
      </w:r>
      <w:hyperlink r:id="rId32" w:anchor="sub_id=1090200" w:history="1">
        <w:r>
          <w:rPr>
            <w:rStyle w:val="a5"/>
            <w:rFonts w:ascii="Arial" w:hAnsi="Arial" w:cs="Arial"/>
            <w:color w:val="004B95"/>
            <w:sz w:val="20"/>
            <w:szCs w:val="20"/>
          </w:rPr>
          <w:t>см. стар. ред.</w:t>
        </w:r>
      </w:hyperlink>
      <w:r>
        <w:rPr>
          <w:rStyle w:val="a5"/>
          <w:rFonts w:ascii="Arial" w:hAnsi="Arial" w:cs="Arial"/>
          <w:color w:val="000000"/>
          <w:sz w:val="20"/>
          <w:szCs w:val="20"/>
        </w:rPr>
        <w:t>)</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2. Если спор возник вследствие нарушения лицом, участвующим в деле, претензионного или иного досудебного порядка урегулирования спора, предусмотренного законом или договором, в том числе нарушения срока представления ответа на претензию, оставления претензии без ответа, а также нарушения внесудебного порядка урегулирования спора, установленного законом, суд относит на это лицо судебные расходы независимо от результатов рассмотрения дела.</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Суд вправе отнести все судебные расходы по делу на лицо, злоупотребляющее процессуальными правами или не выполняющее процессуальных обязанностей, в том числе в случае представления доказательств с нарушением установленного судом срока и установленного настоящим Кодексом порядка представления доказательств без уважительных причин, если это привело к затягиванию судебного процесса, воспрепятствованию рассмотрения дела и принятию законного и обоснованного судебного акта.</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См.: </w:t>
      </w:r>
      <w:hyperlink r:id="rId33" w:anchor="sub_id=180100" w:history="1">
        <w:r>
          <w:rPr>
            <w:rStyle w:val="a5"/>
            <w:rFonts w:ascii="Arial" w:hAnsi="Arial" w:cs="Arial"/>
            <w:color w:val="004B95"/>
            <w:sz w:val="20"/>
            <w:szCs w:val="20"/>
          </w:rPr>
          <w:t>Нормативное постановление</w:t>
        </w:r>
      </w:hyperlink>
      <w:r>
        <w:rPr>
          <w:rStyle w:val="a5"/>
          <w:rFonts w:ascii="Arial" w:hAnsi="Arial" w:cs="Arial"/>
          <w:color w:val="000000"/>
          <w:sz w:val="20"/>
          <w:szCs w:val="20"/>
        </w:rPr>
        <w:t> Верховного Суда Республики Казахстан от 11 июля 2003 года № 5 «О судебном решении»</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lastRenderedPageBreak/>
        <w:t>3. Если суды апелляционной, кассационной инстанций изменят состоявшееся или вынесут новое решение, не передавая дела на новое рассмотрение, они соответственно изменяют и распределение судебных расходов при представлении стороной доказательств о понесенных расходах в соответствующих судебных инстанциях.</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4. Суд первой инстанции по заявлению стороны выносит определение о взыскании судебных издержек, понесенных в ходе рассмотрения дела в судах апелляционной, кассационной инстанций, если ходатайство обсуждалось при рассмотрении дела в судебных инстанциях, но судебные издержки не были взысканы в связи с необходимостью проверки достоверности представленных документов и об этом указано в постановлении суда соответствующей судебной инстанции.</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5. Заявление о взыскании судебных издержек подлежит рассмотрению судом в судебном заседании с извещением сторон. Неявка сторон, извещенных надлежащим образом о времени и месте судебного заседания, не является препятствием для рассмотрения заявления. Заявление может быть подано в течение одного месяца со дня вступления в законную силу последнего судебного акта, принятием которого закончилось рассмотрение дела по существу.</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В часть 6 внесены изменения в соответствии с </w:t>
      </w:r>
      <w:hyperlink r:id="rId34" w:anchor="sub_id=109" w:history="1">
        <w:r>
          <w:rPr>
            <w:rStyle w:val="a5"/>
            <w:rFonts w:ascii="Arial" w:hAnsi="Arial" w:cs="Arial"/>
            <w:color w:val="004B95"/>
            <w:sz w:val="20"/>
            <w:szCs w:val="20"/>
          </w:rPr>
          <w:t>Законом</w:t>
        </w:r>
      </w:hyperlink>
      <w:r>
        <w:rPr>
          <w:rStyle w:val="a5"/>
          <w:rFonts w:ascii="Arial" w:hAnsi="Arial" w:cs="Arial"/>
          <w:color w:val="000000"/>
          <w:sz w:val="20"/>
          <w:szCs w:val="20"/>
        </w:rPr>
        <w:t> РК от 10.06.20 г. № 342-VI (</w:t>
      </w:r>
      <w:hyperlink r:id="rId35" w:anchor="sub_id=1090600" w:tooltip="(СТАРАЯ РЕДАКЦИЯ) КОДЕКС РЕСПУБЛИКИ КАЗАХСТАН ОТ 31 ОКТЯБРЯ 2015 ГОДА №..." w:history="1">
        <w:r>
          <w:rPr>
            <w:rStyle w:val="a5"/>
            <w:rFonts w:ascii="Arial" w:hAnsi="Arial" w:cs="Arial"/>
            <w:color w:val="004B95"/>
            <w:sz w:val="20"/>
            <w:szCs w:val="20"/>
          </w:rPr>
          <w:t>см. стар. ред.</w:t>
        </w:r>
      </w:hyperlink>
      <w:r>
        <w:rPr>
          <w:rStyle w:val="a5"/>
          <w:rFonts w:ascii="Arial" w:hAnsi="Arial" w:cs="Arial"/>
          <w:color w:val="000000"/>
          <w:sz w:val="20"/>
          <w:szCs w:val="20"/>
        </w:rPr>
        <w:t>)</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6. Копия судебного акта не позднее трех рабочих дней с момента вступления в законную силу направляется судом в налоговый орган по месту регистрации (гражданина) или нахождения (юридического лица) судебного представителя, расходы по оплате услуг которого компенсированы судом.</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См. </w:t>
      </w:r>
      <w:hyperlink r:id="rId36" w:anchor="sub_id=1090000" w:history="1">
        <w:r>
          <w:rPr>
            <w:rStyle w:val="a5"/>
            <w:rFonts w:ascii="Arial" w:hAnsi="Arial" w:cs="Arial"/>
            <w:color w:val="004B95"/>
            <w:sz w:val="20"/>
            <w:szCs w:val="20"/>
          </w:rPr>
          <w:t>комментарий к статье 109</w:t>
        </w:r>
      </w:hyperlink>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4"/>
          <w:rFonts w:ascii="Arial" w:hAnsi="Arial" w:cs="Arial"/>
          <w:color w:val="000000"/>
          <w:sz w:val="20"/>
          <w:szCs w:val="20"/>
        </w:rPr>
        <w:t>Статья 110. Суммы, подлежащие выплате экспертам, специалистам, свидетелям, переводчикам</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1. Свидетелям, экспертам, специалистам и переводчикам возмещаются понесенные ими в связи с явкой в суд расходы по проезду, найму помещения и выплачиваются суточные в размерах, установленных для лиц, направляемых в командировки. Эксперту и специалисту также возмещается стоимость принадлежащих им химических реактивов и других расходных материалов, истраченных ими при выполнении порученной работы, а также внесенная ими для выполнения работы плата за использование оборудования, коммунальные услуги.</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2. За работающими лицами, вызываемыми в суд в качестве свидетелей, сохраняется за время их отсутствия в связи с явкой в суд средний заработок по месту работы. Свидетели, не состоящие в трудовых отношениях, за отвлечение их от обычных занятий получают компенсацию с учетом фактической затраты времени и исходя из установленного законом минимального размера месячной заработной платы.</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3. Подлежит оплате выполненная работа, не входящая в круг служебных обязанностей экспертов, привлеченных в разовом порядке, а также специалистов, по поручению суда. Размер оплаты определяется судом по согласованию со сторонами и предварительно вносится на счет, открытый в порядке, установленном бюджетным законодательством Республики Казахстан, стороной, заявившей ходатайство.</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4. Выплата сумм свидетелям, экспертам, специалистам, а также оплата производства экспертизы органами судебной экспертизы производится стороной, заявившей ходатайство. Если ходатайство заявлено обеими сторонами либо вызов свидетеля, назначение экспертизы, привлечение специалиста производятся по инициативе суда, требуемые суммы выплачиваются сторонами в равных частях.</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5. Суммы, подлежащие оплате за производство экспертизы органом судебной экспертизы, вносятся в соответствующий бюджет в форме предварительной оплаты стороной (сторонами), заявившей ходатайство, либо стороной, на которую судом возложена такая обязанность. В случае невнесения суммы в установленные судом сроки издержки, связанные с производством экспертизы, возлагаются по решению суда на лицо, не осуществившее (несвоевременно осуществившее) оплату, независимо от результатов рассмотрения дела в соответствии с </w:t>
      </w:r>
      <w:hyperlink r:id="rId37" w:anchor="sub_id=1090200" w:history="1">
        <w:r>
          <w:rPr>
            <w:rStyle w:val="a6"/>
            <w:rFonts w:ascii="Arial" w:hAnsi="Arial" w:cs="Arial"/>
            <w:color w:val="004B95"/>
            <w:sz w:val="20"/>
            <w:szCs w:val="20"/>
          </w:rPr>
          <w:t>частью второй статьи 109</w:t>
        </w:r>
      </w:hyperlink>
      <w:r>
        <w:rPr>
          <w:rFonts w:ascii="Arial" w:hAnsi="Arial" w:cs="Arial"/>
          <w:color w:val="000000"/>
          <w:sz w:val="20"/>
          <w:szCs w:val="20"/>
        </w:rPr>
        <w:t> настоящего Кодекса.</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lastRenderedPageBreak/>
        <w:t>6. Выплата сумм, причитающихся экспертам и специалистам в случае, когда одна или обе стороны освобождены от уплаты издержек, производится за счет бюджетных средств по результатам рассмотрения дела на основании решения суда.</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Порядок выплаты сумм, причитающихся экспертам и специалистам, определяется Правительством Республики Казахстан.</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См.: </w:t>
      </w:r>
      <w:hyperlink r:id="rId38" w:history="1">
        <w:r>
          <w:rPr>
            <w:rStyle w:val="a5"/>
            <w:rFonts w:ascii="Arial" w:hAnsi="Arial" w:cs="Arial"/>
            <w:color w:val="004B95"/>
            <w:sz w:val="20"/>
            <w:szCs w:val="20"/>
          </w:rPr>
          <w:t>Приказ</w:t>
        </w:r>
      </w:hyperlink>
      <w:r>
        <w:rPr>
          <w:rStyle w:val="a5"/>
          <w:rFonts w:ascii="Arial" w:hAnsi="Arial" w:cs="Arial"/>
          <w:color w:val="000000"/>
          <w:sz w:val="20"/>
          <w:szCs w:val="20"/>
        </w:rPr>
        <w:t> Директора Центра судебной экспертизы Министерства юстиции Республики Казахстан от 10 февраля 2016 года № 51 «Об утверждении порядка возмещения расходов за производство судебных экспертиз»</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См. </w:t>
      </w:r>
      <w:hyperlink r:id="rId39" w:anchor="sub_id=1100000" w:history="1">
        <w:r>
          <w:rPr>
            <w:rStyle w:val="a5"/>
            <w:rFonts w:ascii="Arial" w:hAnsi="Arial" w:cs="Arial"/>
            <w:color w:val="004B95"/>
            <w:sz w:val="20"/>
            <w:szCs w:val="20"/>
          </w:rPr>
          <w:t>комментарий к статье 110</w:t>
        </w:r>
      </w:hyperlink>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4"/>
          <w:rFonts w:ascii="Arial" w:hAnsi="Arial" w:cs="Arial"/>
          <w:color w:val="000000"/>
          <w:sz w:val="20"/>
          <w:szCs w:val="20"/>
        </w:rPr>
        <w:t>Статья 111. Выплата сумм свидетелям, экспертам, специалистам и переводчикам</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1. Суммы, причитающиеся свидетелям, экспертам и специалистам, выплачиваются судом со счета, открытого в соответствии с </w:t>
      </w:r>
      <w:hyperlink r:id="rId40" w:history="1">
        <w:r>
          <w:rPr>
            <w:rStyle w:val="a6"/>
            <w:rFonts w:ascii="Arial" w:hAnsi="Arial" w:cs="Arial"/>
            <w:color w:val="004B95"/>
            <w:sz w:val="20"/>
            <w:szCs w:val="20"/>
          </w:rPr>
          <w:t>бюджетным законодательством</w:t>
        </w:r>
      </w:hyperlink>
      <w:r>
        <w:rPr>
          <w:rFonts w:ascii="Arial" w:hAnsi="Arial" w:cs="Arial"/>
          <w:color w:val="000000"/>
          <w:sz w:val="20"/>
          <w:szCs w:val="20"/>
        </w:rPr>
        <w:t> Республики Казахстан, по выполнении ими своих обязанностей.</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2. Выплата сумм, причитающихся переводчикам, производится за счет республиканского бюджета в порядке, определяемом Правительством Республики Казахстан.</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w:t>
      </w:r>
      <w:r>
        <w:rPr>
          <w:rStyle w:val="a4"/>
          <w:rFonts w:ascii="Arial" w:hAnsi="Arial" w:cs="Arial"/>
          <w:color w:val="000000"/>
          <w:sz w:val="20"/>
          <w:szCs w:val="20"/>
        </w:rPr>
        <w:t>Статья 112. Оказание бесплатной юридической помощи</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1. Судья при подготовке дела к судебному разбирательству или суд при рассмотрении дела обязан освободить полностью от оплаты юридической помощи и возмещения расходов, связанных с представительством, и отнести их за счет бюджетных средств при рассмотрении дел следующих лиц:</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1) истцов по спорам о возмещении вреда, причиненного смертью кормильца;</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2) истцов по спорам о возмещении вреда, причиненного повреждением здоровья, связанным с работой, либо причиненного уголовным правонарушением;</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В подпункт 3 внесены изменения в соответствии с </w:t>
      </w:r>
      <w:hyperlink r:id="rId41" w:anchor="sub_id=200" w:history="1">
        <w:r>
          <w:rPr>
            <w:rStyle w:val="a5"/>
            <w:rFonts w:ascii="Arial" w:hAnsi="Arial" w:cs="Arial"/>
            <w:color w:val="004B95"/>
            <w:sz w:val="20"/>
            <w:szCs w:val="20"/>
          </w:rPr>
          <w:t>Законом</w:t>
        </w:r>
      </w:hyperlink>
      <w:r>
        <w:rPr>
          <w:rStyle w:val="a5"/>
          <w:rFonts w:ascii="Arial" w:hAnsi="Arial" w:cs="Arial"/>
          <w:color w:val="000000"/>
          <w:sz w:val="20"/>
          <w:szCs w:val="20"/>
        </w:rPr>
        <w:t> РК от 06.05.20 г. № 323-VI (</w:t>
      </w:r>
      <w:hyperlink r:id="rId42" w:anchor="sub_id=1120103" w:history="1">
        <w:r>
          <w:rPr>
            <w:rStyle w:val="a5"/>
            <w:rFonts w:ascii="Arial" w:hAnsi="Arial" w:cs="Arial"/>
            <w:color w:val="004B95"/>
            <w:sz w:val="20"/>
            <w:szCs w:val="20"/>
          </w:rPr>
          <w:t>см. стар. ред.</w:t>
        </w:r>
      </w:hyperlink>
      <w:r>
        <w:rPr>
          <w:rStyle w:val="a5"/>
          <w:rFonts w:ascii="Arial" w:hAnsi="Arial" w:cs="Arial"/>
          <w:color w:val="000000"/>
          <w:sz w:val="20"/>
          <w:szCs w:val="20"/>
        </w:rPr>
        <w:t>)</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3) истцов и ответчиков по спорам, не связанным с предпринимательской деятельностью, являющихся участниками Великой Отечественной войны, лицами, приравненными по льготам к участникам Великой Отечественной войны, а также ветеранами боевых действий на территории других государств, военнослужащими срочной службы, инвалидами I и II групп, пенсионерами по возрасту;</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4) истцов по спорам о возмещении вреда реабилитированным в соответствии с законом.</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2. </w:t>
      </w:r>
      <w:hyperlink r:id="rId43" w:history="1">
        <w:r>
          <w:rPr>
            <w:rStyle w:val="a6"/>
            <w:rFonts w:ascii="Arial" w:hAnsi="Arial" w:cs="Arial"/>
            <w:color w:val="004B95"/>
            <w:sz w:val="20"/>
            <w:szCs w:val="20"/>
          </w:rPr>
          <w:t>Размер</w:t>
        </w:r>
      </w:hyperlink>
      <w:r>
        <w:rPr>
          <w:rFonts w:ascii="Arial" w:hAnsi="Arial" w:cs="Arial"/>
          <w:color w:val="000000"/>
          <w:sz w:val="20"/>
          <w:szCs w:val="20"/>
        </w:rPr>
        <w:t> оплаты юридической помощи, оказываемой адвокатом, и возмещения расходов, связанных с защитой и представительством, устанавливается Правительством Республики Казахстан.</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hyperlink r:id="rId44" w:history="1">
        <w:r>
          <w:rPr>
            <w:rStyle w:val="a6"/>
            <w:rFonts w:ascii="Arial" w:hAnsi="Arial" w:cs="Arial"/>
            <w:color w:val="004B95"/>
            <w:sz w:val="20"/>
            <w:szCs w:val="20"/>
          </w:rPr>
          <w:t>Порядок</w:t>
        </w:r>
      </w:hyperlink>
      <w:r>
        <w:rPr>
          <w:rFonts w:ascii="Arial" w:hAnsi="Arial" w:cs="Arial"/>
          <w:color w:val="000000"/>
          <w:sz w:val="20"/>
          <w:szCs w:val="20"/>
        </w:rPr>
        <w:t> оплаты юридической помощи, оказываемой адвокатом, и возмещения расходов, связанных с защитой и представительством, устанавливается правилами оплаты юридической помощи, утвержденными Министерством юстиции Республики Казахстан.</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3. К ходатайству лица об освобождении от оплаты юридической помощи и о возмещении расходов, связанных с его представительством, в случаях, предусмотренных частью первой настоящей статьи, должны быть приобщены документы и другие доказательства, подтверждающие право данного лица на получение юридической помощи из средств республиканского бюджета.</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Style w:val="a5"/>
          <w:rFonts w:ascii="Arial" w:hAnsi="Arial" w:cs="Arial"/>
          <w:color w:val="000000"/>
          <w:sz w:val="20"/>
          <w:szCs w:val="20"/>
        </w:rPr>
        <w:t>Часть 4 изложена в редакции </w:t>
      </w:r>
      <w:hyperlink r:id="rId45" w:anchor="sub_id=112" w:history="1">
        <w:r>
          <w:rPr>
            <w:rStyle w:val="a5"/>
            <w:rFonts w:ascii="Arial" w:hAnsi="Arial" w:cs="Arial"/>
            <w:color w:val="004B95"/>
            <w:sz w:val="20"/>
            <w:szCs w:val="20"/>
          </w:rPr>
          <w:t>Закона</w:t>
        </w:r>
      </w:hyperlink>
      <w:r>
        <w:rPr>
          <w:rStyle w:val="a5"/>
          <w:rFonts w:ascii="Arial" w:hAnsi="Arial" w:cs="Arial"/>
          <w:color w:val="000000"/>
          <w:sz w:val="20"/>
          <w:szCs w:val="20"/>
        </w:rPr>
        <w:t> РК от 11.07.17 г. № 91-VI (</w:t>
      </w:r>
      <w:hyperlink r:id="rId46" w:anchor="sub_id=1120400" w:history="1">
        <w:r>
          <w:rPr>
            <w:rStyle w:val="a5"/>
            <w:rFonts w:ascii="Arial" w:hAnsi="Arial" w:cs="Arial"/>
            <w:color w:val="004B95"/>
            <w:sz w:val="20"/>
            <w:szCs w:val="20"/>
          </w:rPr>
          <w:t>см. стар. ред.</w:t>
        </w:r>
      </w:hyperlink>
      <w:r>
        <w:rPr>
          <w:rStyle w:val="a5"/>
          <w:rFonts w:ascii="Arial" w:hAnsi="Arial" w:cs="Arial"/>
          <w:color w:val="000000"/>
          <w:sz w:val="20"/>
          <w:szCs w:val="20"/>
        </w:rPr>
        <w:t>)</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4. Суд выносит определение об освобождении лица от оплаты юридической помощи и возмещения расходов, связанных с его представительством, или об отказе в удовлетворении ходатайства, которое обжалованию, пересмотру по ходатайству прокурора не подлежит. Доводы о несогласии с вынесенным определением могут быть включены в апелляционные жалобу, ходатайство прокурора.</w:t>
      </w:r>
    </w:p>
    <w:p w:rsidR="00126680" w:rsidRDefault="00126680" w:rsidP="00126680">
      <w:pPr>
        <w:pStyle w:val="a3"/>
        <w:shd w:val="clear" w:color="auto" w:fill="FFFFFF"/>
        <w:spacing w:before="0" w:beforeAutospacing="0" w:after="150" w:afterAutospacing="0"/>
        <w:jc w:val="both"/>
        <w:rPr>
          <w:rFonts w:ascii="Arial" w:hAnsi="Arial" w:cs="Arial"/>
          <w:color w:val="000000"/>
          <w:sz w:val="20"/>
          <w:szCs w:val="20"/>
        </w:rPr>
      </w:pPr>
      <w:r>
        <w:rPr>
          <w:rFonts w:ascii="Arial" w:hAnsi="Arial" w:cs="Arial"/>
          <w:color w:val="000000"/>
          <w:sz w:val="20"/>
          <w:szCs w:val="20"/>
        </w:rPr>
        <w:t xml:space="preserve">5. Определение суда об освобождении лица от оплаты юридической помощи и возмещения расходов, связанных с представительством, незамедлительно направляется в территориальную коллегию адвокатов или ее структурное подразделение по месту нахождения суда, </w:t>
      </w:r>
      <w:r>
        <w:rPr>
          <w:rFonts w:ascii="Arial" w:hAnsi="Arial" w:cs="Arial"/>
          <w:color w:val="000000"/>
          <w:sz w:val="20"/>
          <w:szCs w:val="20"/>
        </w:rPr>
        <w:lastRenderedPageBreak/>
        <w:t>рассматривающего гражданское дело, которые в установленный судом срок обязаны обеспечить участие адвоката в суде.</w:t>
      </w:r>
    </w:p>
    <w:p w:rsidR="001460F0" w:rsidRDefault="001460F0">
      <w:bookmarkStart w:id="0" w:name="_GoBack"/>
      <w:bookmarkEnd w:id="0"/>
    </w:p>
    <w:sectPr w:rsidR="00146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F0"/>
    <w:rsid w:val="00126680"/>
    <w:rsid w:val="00146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A84B8-1BDF-487D-BC49-6D611A51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6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6680"/>
    <w:rPr>
      <w:b/>
      <w:bCs/>
    </w:rPr>
  </w:style>
  <w:style w:type="character" w:styleId="a5">
    <w:name w:val="Emphasis"/>
    <w:basedOn w:val="a0"/>
    <w:uiPriority w:val="20"/>
    <w:qFormat/>
    <w:rsid w:val="00126680"/>
    <w:rPr>
      <w:i/>
      <w:iCs/>
    </w:rPr>
  </w:style>
  <w:style w:type="character" w:styleId="a6">
    <w:name w:val="Hyperlink"/>
    <w:basedOn w:val="a0"/>
    <w:uiPriority w:val="99"/>
    <w:semiHidden/>
    <w:unhideWhenUsed/>
    <w:rsid w:val="00126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7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zakon.kz/document/?doc_id=30086945" TargetMode="External"/><Relationship Id="rId18" Type="http://schemas.openxmlformats.org/officeDocument/2006/relationships/hyperlink" Target="https://online.zakon.kz/document/?doc_id=30086945" TargetMode="External"/><Relationship Id="rId26" Type="http://schemas.openxmlformats.org/officeDocument/2006/relationships/hyperlink" Target="https://online.zakon.kz/document/?doc_id=30086945" TargetMode="External"/><Relationship Id="rId39" Type="http://schemas.openxmlformats.org/officeDocument/2006/relationships/hyperlink" Target="https://online.zakon.kz/document/?doc_id=32469410" TargetMode="External"/><Relationship Id="rId21" Type="http://schemas.openxmlformats.org/officeDocument/2006/relationships/hyperlink" Target="https://online.zakon.kz/document/?doc_id=34329053" TargetMode="External"/><Relationship Id="rId34" Type="http://schemas.openxmlformats.org/officeDocument/2006/relationships/hyperlink" Target="https://online.zakon.kz/document/?doc_id=37932286" TargetMode="External"/><Relationship Id="rId42" Type="http://schemas.openxmlformats.org/officeDocument/2006/relationships/hyperlink" Target="https://online.zakon.kz/document/?doc_id=36581823" TargetMode="External"/><Relationship Id="rId47" Type="http://schemas.openxmlformats.org/officeDocument/2006/relationships/fontTable" Target="fontTable.xml"/><Relationship Id="rId7" Type="http://schemas.openxmlformats.org/officeDocument/2006/relationships/hyperlink" Target="https://online.zakon.kz/document/?doc_id=38759987" TargetMode="External"/><Relationship Id="rId2" Type="http://schemas.openxmlformats.org/officeDocument/2006/relationships/settings" Target="settings.xml"/><Relationship Id="rId16" Type="http://schemas.openxmlformats.org/officeDocument/2006/relationships/hyperlink" Target="https://online.zakon.kz/document/?doc_id=32469410" TargetMode="External"/><Relationship Id="rId29" Type="http://schemas.openxmlformats.org/officeDocument/2006/relationships/hyperlink" Target="https://online.zakon.kz/document/?doc_id=32469410" TargetMode="External"/><Relationship Id="rId1" Type="http://schemas.openxmlformats.org/officeDocument/2006/relationships/styles" Target="styles.xml"/><Relationship Id="rId6" Type="http://schemas.openxmlformats.org/officeDocument/2006/relationships/hyperlink" Target="https://online.zakon.kz/document/?doc_id=34329053" TargetMode="External"/><Relationship Id="rId11" Type="http://schemas.openxmlformats.org/officeDocument/2006/relationships/hyperlink" Target="https://online.zakon.kz/document/?doc_id=1006061" TargetMode="External"/><Relationship Id="rId24" Type="http://schemas.openxmlformats.org/officeDocument/2006/relationships/hyperlink" Target="https://online.zakon.kz/document/?doc_id=32469410" TargetMode="External"/><Relationship Id="rId32" Type="http://schemas.openxmlformats.org/officeDocument/2006/relationships/hyperlink" Target="https://online.zakon.kz/document/?doc_id=32039193" TargetMode="External"/><Relationship Id="rId37" Type="http://schemas.openxmlformats.org/officeDocument/2006/relationships/hyperlink" Target="https://online.zakon.kz/document/?doc_id=34329053" TargetMode="External"/><Relationship Id="rId40" Type="http://schemas.openxmlformats.org/officeDocument/2006/relationships/hyperlink" Target="https://online.zakon.kz/document/?doc_id=30364477" TargetMode="External"/><Relationship Id="rId45" Type="http://schemas.openxmlformats.org/officeDocument/2006/relationships/hyperlink" Target="https://online.zakon.kz/document/?doc_id=39427968" TargetMode="External"/><Relationship Id="rId5" Type="http://schemas.openxmlformats.org/officeDocument/2006/relationships/hyperlink" Target="https://online.zakon.kz/document/?doc_id=39384401" TargetMode="External"/><Relationship Id="rId15" Type="http://schemas.openxmlformats.org/officeDocument/2006/relationships/hyperlink" Target="https://online.zakon.kz/document/?doc_id=37932286" TargetMode="External"/><Relationship Id="rId23" Type="http://schemas.openxmlformats.org/officeDocument/2006/relationships/hyperlink" Target="https://online.zakon.kz/document/?doc_id=34998849" TargetMode="External"/><Relationship Id="rId28" Type="http://schemas.openxmlformats.org/officeDocument/2006/relationships/hyperlink" Target="https://online.zakon.kz/document/?doc_id=30086945" TargetMode="External"/><Relationship Id="rId36" Type="http://schemas.openxmlformats.org/officeDocument/2006/relationships/hyperlink" Target="https://online.zakon.kz/document/?doc_id=32469410" TargetMode="External"/><Relationship Id="rId10" Type="http://schemas.openxmlformats.org/officeDocument/2006/relationships/hyperlink" Target="https://online.zakon.kz/document/?doc_id=32765551" TargetMode="External"/><Relationship Id="rId19" Type="http://schemas.openxmlformats.org/officeDocument/2006/relationships/hyperlink" Target="https://online.zakon.kz/document/?doc_id=39427968" TargetMode="External"/><Relationship Id="rId31" Type="http://schemas.openxmlformats.org/officeDocument/2006/relationships/hyperlink" Target="https://online.zakon.kz/document/?doc_id=34378940" TargetMode="External"/><Relationship Id="rId44" Type="http://schemas.openxmlformats.org/officeDocument/2006/relationships/hyperlink" Target="https://online.zakon.kz/document/?doc_id=33431974" TargetMode="External"/><Relationship Id="rId4" Type="http://schemas.openxmlformats.org/officeDocument/2006/relationships/hyperlink" Target="https://online.zakon.kz/document/?doc_id=39218292" TargetMode="External"/><Relationship Id="rId9" Type="http://schemas.openxmlformats.org/officeDocument/2006/relationships/hyperlink" Target="https://online.zakon.kz/document/?doc_id=38516651" TargetMode="External"/><Relationship Id="rId14" Type="http://schemas.openxmlformats.org/officeDocument/2006/relationships/hyperlink" Target="https://online.zakon.kz/document/?doc_id=32469410" TargetMode="External"/><Relationship Id="rId22" Type="http://schemas.openxmlformats.org/officeDocument/2006/relationships/hyperlink" Target="https://online.zakon.kz/document/?doc_id=39427968" TargetMode="External"/><Relationship Id="rId27" Type="http://schemas.openxmlformats.org/officeDocument/2006/relationships/hyperlink" Target="https://online.zakon.kz/document/?doc_id=32469410" TargetMode="External"/><Relationship Id="rId30" Type="http://schemas.openxmlformats.org/officeDocument/2006/relationships/hyperlink" Target="https://online.zakon.kz/document/?doc_id=30086945" TargetMode="External"/><Relationship Id="rId35" Type="http://schemas.openxmlformats.org/officeDocument/2006/relationships/hyperlink" Target="https://online.zakon.kz/document/?doc_id=38998312" TargetMode="External"/><Relationship Id="rId43" Type="http://schemas.openxmlformats.org/officeDocument/2006/relationships/hyperlink" Target="https://online.zakon.kz/document/?doc_id=36644724" TargetMode="External"/><Relationship Id="rId48" Type="http://schemas.openxmlformats.org/officeDocument/2006/relationships/theme" Target="theme/theme1.xml"/><Relationship Id="rId8" Type="http://schemas.openxmlformats.org/officeDocument/2006/relationships/hyperlink" Target="https://online.zakon.kz/document/?doc_id=32469410" TargetMode="External"/><Relationship Id="rId3" Type="http://schemas.openxmlformats.org/officeDocument/2006/relationships/webSettings" Target="webSettings.xml"/><Relationship Id="rId12" Type="http://schemas.openxmlformats.org/officeDocument/2006/relationships/hyperlink" Target="https://online.zakon.kz/document/?doc_id=39073607" TargetMode="External"/><Relationship Id="rId17" Type="http://schemas.openxmlformats.org/officeDocument/2006/relationships/hyperlink" Target="https://online.zakon.kz/document/?doc_id=36148637" TargetMode="External"/><Relationship Id="rId25" Type="http://schemas.openxmlformats.org/officeDocument/2006/relationships/hyperlink" Target="https://online.zakon.kz/document/?doc_id=36148637" TargetMode="External"/><Relationship Id="rId33" Type="http://schemas.openxmlformats.org/officeDocument/2006/relationships/hyperlink" Target="https://online.zakon.kz/document/?doc_id=1043251" TargetMode="External"/><Relationship Id="rId38" Type="http://schemas.openxmlformats.org/officeDocument/2006/relationships/hyperlink" Target="https://online.zakon.kz/document/?doc_id=37032561" TargetMode="External"/><Relationship Id="rId46" Type="http://schemas.openxmlformats.org/officeDocument/2006/relationships/hyperlink" Target="https://online.zakon.kz/document/?doc_id=34998849" TargetMode="External"/><Relationship Id="rId20" Type="http://schemas.openxmlformats.org/officeDocument/2006/relationships/hyperlink" Target="https://online.zakon.kz/document/?doc_id=34998849" TargetMode="External"/><Relationship Id="rId41" Type="http://schemas.openxmlformats.org/officeDocument/2006/relationships/hyperlink" Target="https://online.zakon.kz/document/?doc_id=366442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3802</Words>
  <Characters>21677</Characters>
  <Application>Microsoft Office Word</Application>
  <DocSecurity>0</DocSecurity>
  <Lines>180</Lines>
  <Paragraphs>50</Paragraphs>
  <ScaleCrop>false</ScaleCrop>
  <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2</cp:revision>
  <dcterms:created xsi:type="dcterms:W3CDTF">2022-12-13T04:43:00Z</dcterms:created>
  <dcterms:modified xsi:type="dcterms:W3CDTF">2022-12-13T04:43:00Z</dcterms:modified>
</cp:coreProperties>
</file>